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5202C" w14:textId="77777777" w:rsidR="00007803" w:rsidRPr="00B82F0E" w:rsidRDefault="003A6129" w:rsidP="00007803">
      <w:pPr>
        <w:jc w:val="center"/>
        <w:rPr>
          <w:b/>
        </w:rPr>
      </w:pPr>
      <w:r>
        <w:rPr>
          <w:b/>
        </w:rPr>
        <w:t>(GOVERNING BODY)</w:t>
      </w:r>
    </w:p>
    <w:p w14:paraId="18D00AC8" w14:textId="77777777" w:rsidR="00007803" w:rsidRPr="00B82F0E" w:rsidRDefault="00007803" w:rsidP="00007803">
      <w:pPr>
        <w:jc w:val="center"/>
        <w:rPr>
          <w:b/>
        </w:rPr>
      </w:pPr>
      <w:r w:rsidRPr="00B82F0E">
        <w:rPr>
          <w:b/>
        </w:rPr>
        <w:t xml:space="preserve">RESOLUTION NO. </w:t>
      </w:r>
      <w:r w:rsidR="003A6129">
        <w:rPr>
          <w:b/>
        </w:rPr>
        <w:t>1</w:t>
      </w:r>
    </w:p>
    <w:p w14:paraId="003A697C" w14:textId="77777777" w:rsidR="00B93460" w:rsidRDefault="00B93460" w:rsidP="00007803"/>
    <w:p w14:paraId="5BED70D1" w14:textId="77777777" w:rsidR="00007803" w:rsidRPr="00B82F0E" w:rsidRDefault="00007803" w:rsidP="005950DC">
      <w:pPr>
        <w:spacing w:line="240" w:lineRule="auto"/>
        <w:ind w:left="720"/>
        <w:jc w:val="center"/>
        <w:rPr>
          <w:b/>
        </w:rPr>
      </w:pPr>
      <w:r w:rsidRPr="00B82F0E">
        <w:rPr>
          <w:b/>
        </w:rPr>
        <w:t xml:space="preserve">A RESOLUTION AUTHORIZING THE SUBMITTAL OF APPLICATIONS FOR FEDERAL </w:t>
      </w:r>
      <w:r w:rsidR="005950DC">
        <w:rPr>
          <w:b/>
        </w:rPr>
        <w:t>IIJA</w:t>
      </w:r>
      <w:r w:rsidR="00066C84">
        <w:rPr>
          <w:b/>
        </w:rPr>
        <w:t xml:space="preserve"> </w:t>
      </w:r>
      <w:r w:rsidRPr="00B82F0E">
        <w:rPr>
          <w:b/>
        </w:rPr>
        <w:t>FUNDS THROUGH THE MIAMI VALLEY REGIONAL PLANNING COMMISSION</w:t>
      </w:r>
    </w:p>
    <w:p w14:paraId="3F0DF9AA" w14:textId="77777777" w:rsidR="00007803" w:rsidRDefault="00007803" w:rsidP="00066C84">
      <w:r w:rsidRPr="00B82F0E">
        <w:rPr>
          <w:b/>
        </w:rPr>
        <w:t>WHEREAS</w:t>
      </w:r>
      <w:r w:rsidRPr="00007803">
        <w:t>, the Miami Valley Regional Planning Commission (MVRPC) has</w:t>
      </w:r>
      <w:r>
        <w:t xml:space="preserve"> </w:t>
      </w:r>
      <w:r w:rsidRPr="00007803">
        <w:t>s</w:t>
      </w:r>
      <w:r>
        <w:t>olicited local government entiti</w:t>
      </w:r>
      <w:r w:rsidRPr="00007803">
        <w:t>es to submit new transportation projects for funding</w:t>
      </w:r>
      <w:r>
        <w:t xml:space="preserve"> </w:t>
      </w:r>
      <w:r w:rsidR="003A6129">
        <w:t xml:space="preserve">consideration in the </w:t>
      </w:r>
      <w:r w:rsidRPr="00007803">
        <w:t>Transportation Improvement Program (TIP); and</w:t>
      </w:r>
    </w:p>
    <w:p w14:paraId="162FBAAA" w14:textId="77777777" w:rsidR="00007803" w:rsidRDefault="00007803" w:rsidP="00066C84">
      <w:r w:rsidRPr="00B82F0E">
        <w:rPr>
          <w:b/>
        </w:rPr>
        <w:t>WHEREAS</w:t>
      </w:r>
      <w:r w:rsidRPr="00007803">
        <w:t xml:space="preserve">, the </w:t>
      </w:r>
      <w:r w:rsidR="0015271E">
        <w:t>(</w:t>
      </w:r>
      <w:r w:rsidR="003001EF">
        <w:t>Governing body</w:t>
      </w:r>
      <w:r w:rsidR="0015271E">
        <w:t>)</w:t>
      </w:r>
      <w:r w:rsidRPr="00007803">
        <w:t xml:space="preserve"> has committed to a timely project</w:t>
      </w:r>
      <w:r>
        <w:t xml:space="preserve"> </w:t>
      </w:r>
      <w:r w:rsidR="0061342A">
        <w:t xml:space="preserve">development schedule; and </w:t>
      </w:r>
    </w:p>
    <w:p w14:paraId="4018BF4F" w14:textId="77777777" w:rsidR="00007803" w:rsidRPr="00007803" w:rsidRDefault="00007803" w:rsidP="00066C84">
      <w:r w:rsidRPr="00B82F0E">
        <w:rPr>
          <w:b/>
        </w:rPr>
        <w:t>WHEREAS</w:t>
      </w:r>
      <w:r>
        <w:t xml:space="preserve">, the </w:t>
      </w:r>
      <w:r w:rsidR="0015271E">
        <w:t>(</w:t>
      </w:r>
      <w:r w:rsidR="003001EF">
        <w:t>Governing body</w:t>
      </w:r>
      <w:r w:rsidR="0015271E">
        <w:t>)</w:t>
      </w:r>
      <w:r w:rsidRPr="00007803">
        <w:t xml:space="preserve"> will commit the necessary resources to</w:t>
      </w:r>
      <w:r>
        <w:t xml:space="preserve"> </w:t>
      </w:r>
      <w:r w:rsidRPr="00007803">
        <w:t>support the estimated local cost portion of the projects and the following list of projects</w:t>
      </w:r>
      <w:r>
        <w:t xml:space="preserve"> </w:t>
      </w:r>
      <w:r w:rsidRPr="00007803">
        <w:t>wil</w:t>
      </w:r>
      <w:r>
        <w:t xml:space="preserve">l be submitted to MVRPC, shown in order of the </w:t>
      </w:r>
      <w:r w:rsidR="0015271E">
        <w:t>(Governing body’s)</w:t>
      </w:r>
      <w:r w:rsidRPr="00007803">
        <w:t xml:space="preserve"> priority from</w:t>
      </w:r>
      <w:r w:rsidR="0015271E">
        <w:t xml:space="preserve"> number 1 to 4</w:t>
      </w:r>
      <w:r w:rsidRPr="00007803">
        <w:t>:</w:t>
      </w:r>
    </w:p>
    <w:p w14:paraId="10701258" w14:textId="77777777" w:rsidR="00007803" w:rsidRPr="00007803" w:rsidRDefault="00007803" w:rsidP="00007803">
      <w:r w:rsidRPr="00007803">
        <w:t xml:space="preserve">1. </w:t>
      </w:r>
      <w:r>
        <w:t>Sample</w:t>
      </w:r>
      <w:r w:rsidRPr="00007803">
        <w:t xml:space="preserve"> Resurfacing - Estimated Local Share $367,408</w:t>
      </w:r>
    </w:p>
    <w:p w14:paraId="367C68E0" w14:textId="77777777" w:rsidR="00007803" w:rsidRPr="00007803" w:rsidRDefault="00007803" w:rsidP="00007803">
      <w:r w:rsidRPr="00007803">
        <w:t xml:space="preserve">2. </w:t>
      </w:r>
      <w:r>
        <w:t>Sample</w:t>
      </w:r>
      <w:r w:rsidRPr="00007803">
        <w:t xml:space="preserve"> Wi</w:t>
      </w:r>
      <w:r w:rsidR="00066C84">
        <w:t xml:space="preserve">dening - Estimated Local Share </w:t>
      </w:r>
      <w:r w:rsidRPr="00007803">
        <w:t>$855,875</w:t>
      </w:r>
    </w:p>
    <w:p w14:paraId="5DD027F9" w14:textId="77777777" w:rsidR="00007803" w:rsidRPr="00007803" w:rsidRDefault="00007803" w:rsidP="00007803">
      <w:r>
        <w:t>3</w:t>
      </w:r>
      <w:r w:rsidRPr="00007803">
        <w:t xml:space="preserve">. </w:t>
      </w:r>
      <w:r>
        <w:t xml:space="preserve">Sample </w:t>
      </w:r>
      <w:r w:rsidRPr="00007803">
        <w:t>Enhancement- Estimated Local Share $205,500</w:t>
      </w:r>
    </w:p>
    <w:p w14:paraId="159A6A0E" w14:textId="77777777" w:rsidR="00007803" w:rsidRPr="00007803" w:rsidRDefault="0015271E" w:rsidP="00007803">
      <w:r>
        <w:t>4</w:t>
      </w:r>
      <w:r w:rsidR="00007803" w:rsidRPr="00007803">
        <w:t xml:space="preserve">. </w:t>
      </w:r>
      <w:r w:rsidR="00007803">
        <w:t>Sample</w:t>
      </w:r>
      <w:r w:rsidR="00007803" w:rsidRPr="00007803">
        <w:t xml:space="preserve"> Signals Improvement- Estimated Local Share $203,000</w:t>
      </w:r>
    </w:p>
    <w:p w14:paraId="5FE35275" w14:textId="77777777" w:rsidR="00007803" w:rsidRPr="00007803" w:rsidRDefault="00007803" w:rsidP="00007803">
      <w:r w:rsidRPr="00007803">
        <w:t xml:space="preserve">WHEREAS, the </w:t>
      </w:r>
      <w:r w:rsidR="00106EC7">
        <w:t>(Governing body)</w:t>
      </w:r>
      <w:r w:rsidRPr="00007803">
        <w:t xml:space="preserve"> request</w:t>
      </w:r>
      <w:r w:rsidR="00066C84">
        <w:t xml:space="preserve">s the following exemptions from </w:t>
      </w:r>
      <w:r w:rsidRPr="00007803">
        <w:t>MVRPC's Complete Streets Policy for the proposed project funding applications:</w:t>
      </w:r>
    </w:p>
    <w:p w14:paraId="2EDF3543" w14:textId="77777777" w:rsidR="00007803" w:rsidRPr="00007803" w:rsidRDefault="00007803" w:rsidP="007769A8">
      <w:r w:rsidRPr="00007803">
        <w:t xml:space="preserve">1. </w:t>
      </w:r>
      <w:r>
        <w:t>Sample</w:t>
      </w:r>
      <w:r w:rsidRPr="00007803">
        <w:t xml:space="preserve"> Resurfacing (Exemption 4)</w:t>
      </w:r>
      <w:r w:rsidR="007769A8">
        <w:t xml:space="preserve"> – Where the project consists of maintenance, repair or resurfacing of an existing cross-section only.</w:t>
      </w:r>
      <w:r w:rsidR="004D0D0E">
        <w:t xml:space="preserve"> (Cyclist and pedestrian exemption)</w:t>
      </w:r>
    </w:p>
    <w:p w14:paraId="440B0E40" w14:textId="77777777" w:rsidR="007769A8" w:rsidRDefault="0015271E" w:rsidP="007769A8">
      <w:r>
        <w:t>4</w:t>
      </w:r>
      <w:r w:rsidR="00007803" w:rsidRPr="00007803">
        <w:t xml:space="preserve">. </w:t>
      </w:r>
      <w:r w:rsidR="00D02D48">
        <w:t>Sample</w:t>
      </w:r>
      <w:r w:rsidR="00007803" w:rsidRPr="00007803">
        <w:t xml:space="preserve"> Signals Improvement (Exemption 5)</w:t>
      </w:r>
      <w:r w:rsidR="007769A8">
        <w:t xml:space="preserve"> – Where the project consists primarily of the installation of traffic control or safety devices.</w:t>
      </w:r>
      <w:r w:rsidR="004D0D0E">
        <w:t xml:space="preserve"> (Cyclists exemption)</w:t>
      </w:r>
    </w:p>
    <w:p w14:paraId="772E8EF4" w14:textId="77777777" w:rsidR="00C264EB" w:rsidRDefault="00007803" w:rsidP="00C264EB">
      <w:pPr>
        <w:ind w:firstLine="720"/>
      </w:pPr>
      <w:r w:rsidRPr="00007803">
        <w:t xml:space="preserve">NOW, THEREFORE, BE IT RESOLVED BY THE </w:t>
      </w:r>
      <w:r w:rsidR="0015271E">
        <w:t>(GOVERNING BODY)</w:t>
      </w:r>
      <w:r w:rsidRPr="00007803">
        <w:t>, THAT:</w:t>
      </w:r>
    </w:p>
    <w:p w14:paraId="502F2173" w14:textId="77777777" w:rsidR="00ED3F43" w:rsidRDefault="00007803" w:rsidP="00C264EB">
      <w:r w:rsidRPr="00007803">
        <w:t>SECTION I.</w:t>
      </w:r>
    </w:p>
    <w:p w14:paraId="3B230787" w14:textId="77777777" w:rsidR="00D02D48" w:rsidRDefault="00D02D48" w:rsidP="00D02D48">
      <w:r>
        <w:t>This Resolution shall serve to authorize the transmittal and submittal of applications for the following transportation projects to MVRPC for funding consideration in the Transportation Improvement Program (TIP):</w:t>
      </w:r>
    </w:p>
    <w:p w14:paraId="49E49C36" w14:textId="77777777" w:rsidR="00D02D48" w:rsidRDefault="00D02D48" w:rsidP="00D02D48">
      <w:r w:rsidRPr="00007803">
        <w:t xml:space="preserve">1. </w:t>
      </w:r>
      <w:r>
        <w:t>Sample</w:t>
      </w:r>
      <w:r w:rsidRPr="00007803">
        <w:t xml:space="preserve"> Resurfacing </w:t>
      </w:r>
    </w:p>
    <w:p w14:paraId="6249991C" w14:textId="77777777" w:rsidR="00D02D48" w:rsidRDefault="00D02D48" w:rsidP="00D02D48">
      <w:r w:rsidRPr="00007803">
        <w:t xml:space="preserve">2. </w:t>
      </w:r>
      <w:r>
        <w:t>Sample</w:t>
      </w:r>
      <w:r w:rsidRPr="00007803">
        <w:t xml:space="preserve"> Widening </w:t>
      </w:r>
    </w:p>
    <w:p w14:paraId="3C83AAAD" w14:textId="77777777" w:rsidR="00D02D48" w:rsidRPr="00007803" w:rsidRDefault="00D02D48" w:rsidP="00D02D48">
      <w:r>
        <w:t>3</w:t>
      </w:r>
      <w:r w:rsidRPr="00007803">
        <w:t xml:space="preserve">. </w:t>
      </w:r>
      <w:r>
        <w:t xml:space="preserve">Sample </w:t>
      </w:r>
      <w:r w:rsidRPr="00007803">
        <w:t>Enhancement</w:t>
      </w:r>
    </w:p>
    <w:p w14:paraId="22379115" w14:textId="77777777" w:rsidR="00D02D48" w:rsidRDefault="00B93460" w:rsidP="00D02D48">
      <w:r>
        <w:lastRenderedPageBreak/>
        <w:t>4</w:t>
      </w:r>
      <w:r w:rsidR="00D02D48" w:rsidRPr="00007803">
        <w:t xml:space="preserve">. </w:t>
      </w:r>
      <w:r w:rsidR="00D02D48">
        <w:t>Sample</w:t>
      </w:r>
      <w:r w:rsidR="00D02D48" w:rsidRPr="00007803">
        <w:t xml:space="preserve"> Signals Improvement</w:t>
      </w:r>
    </w:p>
    <w:p w14:paraId="48C58B20" w14:textId="77777777" w:rsidR="00D02D48" w:rsidRDefault="00D02D48" w:rsidP="00D02D48">
      <w:r>
        <w:t>SECTION II.</w:t>
      </w:r>
    </w:p>
    <w:p w14:paraId="5D7722D0" w14:textId="77777777" w:rsidR="00D02D48" w:rsidRDefault="00D02D48" w:rsidP="00D02D48">
      <w:r>
        <w:t>The City Manager is hereby authorized to sign on behalf of the City the application for funds as referred to in Section I of this Resolution.</w:t>
      </w:r>
    </w:p>
    <w:p w14:paraId="3E7F7DBF" w14:textId="77777777" w:rsidR="00D02D48" w:rsidRDefault="00D02D48" w:rsidP="00D02D48">
      <w:r>
        <w:t>SECTION III.</w:t>
      </w:r>
    </w:p>
    <w:p w14:paraId="3C07EFB7" w14:textId="77777777" w:rsidR="00D02D48" w:rsidRDefault="00D02D48" w:rsidP="00D02D48">
      <w:r>
        <w:t>The City Manager is hereby directed and authorized to take or cause to be taken all other action necessary and proper to secure the funding sought by the application referred to herein, and provide any additional information sought by reviewing agencies during the time the application is under reviewed. The City Manager is further directed and authorized to cause compliance will all reporting requirements required by the Miami Valley Regional Planning Commission (MVRPC) as required as part of the funding process</w:t>
      </w:r>
    </w:p>
    <w:p w14:paraId="17840577" w14:textId="77777777" w:rsidR="00D02D48" w:rsidRDefault="00D02D48" w:rsidP="00D02D48">
      <w:r>
        <w:t>SECTION IV.</w:t>
      </w:r>
    </w:p>
    <w:p w14:paraId="3ED272BC" w14:textId="77777777" w:rsidR="00D02D48" w:rsidRDefault="00D02D48" w:rsidP="00D02D48">
      <w:r>
        <w:t>Upon application approval, the City hereby states its commitment to the local contribution for the project as identified in these applications, including local contribution of costs exceeding the current estimates or subsequent revised estimates as accepted by the MVRPC.</w:t>
      </w:r>
    </w:p>
    <w:p w14:paraId="2A885B3C" w14:textId="77777777" w:rsidR="00D02D48" w:rsidRDefault="00D02D48" w:rsidP="00D02D48">
      <w:r>
        <w:t>SECTION V.</w:t>
      </w:r>
    </w:p>
    <w:p w14:paraId="4C20C478" w14:textId="77777777" w:rsidR="00D02D48" w:rsidRDefault="00D02D48" w:rsidP="00D02D48">
      <w:r>
        <w:t>It is hereby found and determined that all formal actions of this Council concerning and relating to the adoption of this Resolution were adopted in an open meeting of this Council, and that any and all deliberations of this Council and any of its committees that resulted in such formal action were in meetings open to the public, in compliance with all legal requirements, including, but not limited to Section 121.22 of the Ohio Revised Code.</w:t>
      </w:r>
    </w:p>
    <w:p w14:paraId="201E07DD" w14:textId="77777777" w:rsidR="00D02D48" w:rsidRDefault="00D02D48" w:rsidP="00D02D48">
      <w:r>
        <w:t>SECTION VI.</w:t>
      </w:r>
    </w:p>
    <w:p w14:paraId="3B205BB6" w14:textId="77777777" w:rsidR="00D02D48" w:rsidRDefault="00D02D48" w:rsidP="00D02D48">
      <w:r>
        <w:t>This Resolution shall become effective immediately upon its passage.</w:t>
      </w:r>
    </w:p>
    <w:p w14:paraId="636B3852" w14:textId="105A4956" w:rsidR="00D02D48" w:rsidRDefault="00D02D48" w:rsidP="002264F8">
      <w:r>
        <w:t xml:space="preserve">THIS RESOLUTION IS ADOPTED BY THE </w:t>
      </w:r>
      <w:r w:rsidR="00B93460">
        <w:t>(Governing body)</w:t>
      </w:r>
      <w:r w:rsidR="001F236C">
        <w:t xml:space="preserve"> this 4th day of October, 202</w:t>
      </w:r>
      <w:r w:rsidR="00812A49">
        <w:t>4</w:t>
      </w:r>
      <w:r>
        <w:t>.</w:t>
      </w:r>
    </w:p>
    <w:p w14:paraId="235C8E83" w14:textId="77777777" w:rsidR="00B93460" w:rsidRDefault="00D02D48" w:rsidP="00B93460">
      <w:pPr>
        <w:ind w:left="5040" w:firstLine="720"/>
      </w:pPr>
      <w:r>
        <w:t>Mayo</w:t>
      </w:r>
      <w:r w:rsidR="00372FA1">
        <w:t>r__________________</w:t>
      </w:r>
    </w:p>
    <w:p w14:paraId="30D40092" w14:textId="77777777" w:rsidR="00D02D48" w:rsidRDefault="00372FA1" w:rsidP="00875D90">
      <w:r>
        <w:t>ATTEST:</w:t>
      </w:r>
    </w:p>
    <w:p w14:paraId="5026B7BB" w14:textId="77777777" w:rsidR="00D02D48" w:rsidRDefault="00372FA1" w:rsidP="00B93460">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w:t>
      </w:r>
      <w:r w:rsidR="00B93460">
        <w:t>________________Clerk of Council</w:t>
      </w:r>
    </w:p>
    <w:p w14:paraId="786360D7" w14:textId="77777777" w:rsidR="00D02D48" w:rsidRDefault="00D02D48" w:rsidP="00D02D48">
      <w:pPr>
        <w:ind w:left="5040" w:firstLine="720"/>
      </w:pPr>
    </w:p>
    <w:sectPr w:rsidR="00D02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803"/>
    <w:rsid w:val="00007803"/>
    <w:rsid w:val="00066C84"/>
    <w:rsid w:val="000C298F"/>
    <w:rsid w:val="00106EC7"/>
    <w:rsid w:val="0015271E"/>
    <w:rsid w:val="001F236C"/>
    <w:rsid w:val="002264F8"/>
    <w:rsid w:val="003001EF"/>
    <w:rsid w:val="00372FA1"/>
    <w:rsid w:val="003A6129"/>
    <w:rsid w:val="003D52CE"/>
    <w:rsid w:val="004D0D0E"/>
    <w:rsid w:val="00521D27"/>
    <w:rsid w:val="005950DC"/>
    <w:rsid w:val="0061342A"/>
    <w:rsid w:val="006971D7"/>
    <w:rsid w:val="007769A8"/>
    <w:rsid w:val="00812A49"/>
    <w:rsid w:val="00860300"/>
    <w:rsid w:val="00875D90"/>
    <w:rsid w:val="0092161F"/>
    <w:rsid w:val="00962593"/>
    <w:rsid w:val="00A205F1"/>
    <w:rsid w:val="00B12864"/>
    <w:rsid w:val="00B82F0E"/>
    <w:rsid w:val="00B93460"/>
    <w:rsid w:val="00C264EB"/>
    <w:rsid w:val="00D02D48"/>
    <w:rsid w:val="00D15AE5"/>
    <w:rsid w:val="00E654D5"/>
    <w:rsid w:val="00ED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DC818E"/>
  <w14:defaultImageDpi w14:val="0"/>
  <w15:docId w15:val="{E16C7A83-FA6D-4839-AFE3-4DA1A48F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CD31F-B8C2-4B42-A76B-C180E607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Miami Valley Regional Planning Commission</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Bradley</dc:creator>
  <cp:lastModifiedBy>Arnold, Paul</cp:lastModifiedBy>
  <cp:revision>11</cp:revision>
  <cp:lastPrinted>2016-09-15T18:35:00Z</cp:lastPrinted>
  <dcterms:created xsi:type="dcterms:W3CDTF">2016-09-16T12:56:00Z</dcterms:created>
  <dcterms:modified xsi:type="dcterms:W3CDTF">2024-08-26T14:04:00Z</dcterms:modified>
</cp:coreProperties>
</file>